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2F3" w:rsidRDefault="00237C77" w:rsidP="00237C77">
      <w:pPr>
        <w:jc w:val="right"/>
        <w:rPr>
          <w:sz w:val="24"/>
          <w:szCs w:val="24"/>
        </w:rPr>
      </w:pPr>
      <w:bookmarkStart w:id="0" w:name="_GoBack"/>
      <w:bookmarkEnd w:id="0"/>
      <w:r w:rsidRPr="00237C77">
        <w:rPr>
          <w:sz w:val="24"/>
          <w:szCs w:val="24"/>
        </w:rPr>
        <w:t>Nice, le 3 mai 2023</w:t>
      </w:r>
    </w:p>
    <w:p w:rsidR="00237C77" w:rsidRPr="00237C77" w:rsidRDefault="00237C77" w:rsidP="00237C77">
      <w:pPr>
        <w:jc w:val="right"/>
        <w:rPr>
          <w:sz w:val="24"/>
          <w:szCs w:val="24"/>
        </w:rPr>
      </w:pPr>
    </w:p>
    <w:p w:rsidR="00457F53" w:rsidRDefault="00457F53" w:rsidP="00506F09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Commentaires </w:t>
      </w:r>
      <w:r w:rsidR="000B412A">
        <w:rPr>
          <w:b/>
          <w:sz w:val="32"/>
          <w:szCs w:val="32"/>
        </w:rPr>
        <w:t xml:space="preserve">financiers </w:t>
      </w:r>
      <w:r>
        <w:rPr>
          <w:b/>
          <w:sz w:val="32"/>
          <w:szCs w:val="32"/>
        </w:rPr>
        <w:t>concernant le</w:t>
      </w:r>
    </w:p>
    <w:p w:rsidR="003218D3" w:rsidRDefault="00457F53" w:rsidP="00506F09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DIU Préparation à la conduite ferroviaire</w:t>
      </w:r>
    </w:p>
    <w:p w:rsidR="00FB5CCD" w:rsidRDefault="00FB5CCD" w:rsidP="003218D3">
      <w:pPr>
        <w:spacing w:after="0"/>
        <w:jc w:val="both"/>
        <w:rPr>
          <w:b/>
          <w:sz w:val="24"/>
          <w:szCs w:val="24"/>
        </w:rPr>
      </w:pPr>
    </w:p>
    <w:p w:rsidR="00457F53" w:rsidRDefault="00457F53" w:rsidP="003218D3">
      <w:pPr>
        <w:spacing w:after="0"/>
        <w:jc w:val="both"/>
        <w:rPr>
          <w:b/>
          <w:sz w:val="24"/>
          <w:szCs w:val="24"/>
        </w:rPr>
      </w:pPr>
    </w:p>
    <w:p w:rsidR="00457F53" w:rsidRDefault="00457F53" w:rsidP="003218D3">
      <w:pPr>
        <w:spacing w:after="0"/>
        <w:jc w:val="both"/>
        <w:rPr>
          <w:b/>
          <w:sz w:val="24"/>
          <w:szCs w:val="24"/>
        </w:rPr>
      </w:pPr>
    </w:p>
    <w:p w:rsidR="00457F53" w:rsidRPr="000B412A" w:rsidRDefault="00457F53" w:rsidP="003218D3">
      <w:pPr>
        <w:spacing w:after="0"/>
        <w:jc w:val="both"/>
        <w:rPr>
          <w:b/>
          <w:sz w:val="24"/>
          <w:szCs w:val="24"/>
        </w:rPr>
      </w:pPr>
      <w:r w:rsidRPr="000B412A">
        <w:rPr>
          <w:b/>
          <w:sz w:val="24"/>
          <w:szCs w:val="24"/>
        </w:rPr>
        <w:t>Nombre de groupes de formation par session :</w:t>
      </w:r>
    </w:p>
    <w:p w:rsidR="00652EE5" w:rsidRPr="00457F53" w:rsidRDefault="00457F53" w:rsidP="00457F53">
      <w:pPr>
        <w:pStyle w:val="Paragraphedeliste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57F53">
        <w:rPr>
          <w:sz w:val="24"/>
          <w:szCs w:val="24"/>
        </w:rPr>
        <w:t>L</w:t>
      </w:r>
      <w:r w:rsidR="000B412A">
        <w:rPr>
          <w:sz w:val="24"/>
          <w:szCs w:val="24"/>
        </w:rPr>
        <w:t>’effectif minimum prévu est de 6</w:t>
      </w:r>
      <w:r w:rsidRPr="00457F53">
        <w:rPr>
          <w:sz w:val="24"/>
          <w:szCs w:val="24"/>
        </w:rPr>
        <w:t xml:space="preserve"> apprenants.</w:t>
      </w:r>
    </w:p>
    <w:p w:rsidR="00457F53" w:rsidRDefault="00457F53" w:rsidP="00457F53">
      <w:pPr>
        <w:pStyle w:val="Paragraphedeliste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457F53">
        <w:rPr>
          <w:sz w:val="24"/>
          <w:szCs w:val="24"/>
        </w:rPr>
        <w:t>L’effectif maximum prévu est de 18 apprenants.</w:t>
      </w:r>
    </w:p>
    <w:p w:rsidR="00457F53" w:rsidRDefault="00457F53" w:rsidP="00457F53">
      <w:pPr>
        <w:pStyle w:val="Paragraphedeliste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En cas de dépassement de 15 apprenants par groupe pour une session, la formation restera sur la base d’un seul groupe par session.</w:t>
      </w:r>
    </w:p>
    <w:p w:rsidR="00457F53" w:rsidRDefault="00457F53" w:rsidP="00457F53">
      <w:pPr>
        <w:spacing w:after="0"/>
        <w:jc w:val="both"/>
        <w:rPr>
          <w:sz w:val="24"/>
          <w:szCs w:val="24"/>
        </w:rPr>
      </w:pPr>
    </w:p>
    <w:p w:rsidR="00903F7E" w:rsidRPr="000B412A" w:rsidRDefault="00903F7E" w:rsidP="00457F53">
      <w:pPr>
        <w:spacing w:after="0"/>
        <w:jc w:val="both"/>
        <w:rPr>
          <w:b/>
          <w:sz w:val="24"/>
          <w:szCs w:val="24"/>
        </w:rPr>
      </w:pPr>
      <w:r w:rsidRPr="000B412A">
        <w:rPr>
          <w:b/>
          <w:sz w:val="24"/>
          <w:szCs w:val="24"/>
        </w:rPr>
        <w:t>Equilibre financier :</w:t>
      </w:r>
    </w:p>
    <w:p w:rsidR="00903F7E" w:rsidRDefault="00903F7E" w:rsidP="00457F53">
      <w:pPr>
        <w:spacing w:after="0"/>
        <w:jc w:val="both"/>
        <w:rPr>
          <w:sz w:val="24"/>
          <w:szCs w:val="24"/>
        </w:rPr>
      </w:pPr>
    </w:p>
    <w:p w:rsidR="00457F53" w:rsidRDefault="000E6F45" w:rsidP="00457F5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Recette par apprenant : 1750 €</w:t>
      </w:r>
      <w:r w:rsidR="000B412A">
        <w:rPr>
          <w:sz w:val="24"/>
          <w:szCs w:val="24"/>
        </w:rPr>
        <w:t xml:space="preserve"> + 57 € de droit national</w:t>
      </w:r>
    </w:p>
    <w:p w:rsidR="000E6F45" w:rsidRDefault="000E6F45" w:rsidP="00457F53">
      <w:pPr>
        <w:spacing w:after="0"/>
        <w:jc w:val="both"/>
        <w:rPr>
          <w:sz w:val="24"/>
          <w:szCs w:val="24"/>
        </w:rPr>
      </w:pPr>
    </w:p>
    <w:p w:rsidR="00903F7E" w:rsidRDefault="00903F7E" w:rsidP="00457F53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Dépenses :</w:t>
      </w:r>
    </w:p>
    <w:p w:rsidR="000E6F45" w:rsidRPr="00903F7E" w:rsidRDefault="000E6F45" w:rsidP="00903F7E">
      <w:pPr>
        <w:pStyle w:val="Paragraphedeliste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903F7E">
        <w:rPr>
          <w:sz w:val="24"/>
          <w:szCs w:val="24"/>
        </w:rPr>
        <w:t>Dépenses d’enseignement : 64 heures TD, soit 3895 €</w:t>
      </w:r>
      <w:r w:rsidR="00903F7E">
        <w:rPr>
          <w:sz w:val="24"/>
          <w:szCs w:val="24"/>
        </w:rPr>
        <w:t>,</w:t>
      </w:r>
      <w:r w:rsidR="00903F7E" w:rsidRPr="00903F7E">
        <w:rPr>
          <w:sz w:val="24"/>
          <w:szCs w:val="24"/>
        </w:rPr>
        <w:t xml:space="preserve"> le solde des heures est réalisé et pris en charge par le partenaire CA2P.</w:t>
      </w:r>
    </w:p>
    <w:p w:rsidR="000E6F45" w:rsidRPr="00903F7E" w:rsidRDefault="000E6F45" w:rsidP="00903F7E">
      <w:pPr>
        <w:pStyle w:val="Paragraphedeliste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903F7E">
        <w:rPr>
          <w:sz w:val="24"/>
          <w:szCs w:val="24"/>
        </w:rPr>
        <w:t>Dépenses indirectes : 9255 € pour 241 HTD théorique</w:t>
      </w:r>
      <w:r w:rsidR="00D70392">
        <w:rPr>
          <w:sz w:val="24"/>
          <w:szCs w:val="24"/>
        </w:rPr>
        <w:t xml:space="preserve"> et 15 apprenants</w:t>
      </w:r>
      <w:r w:rsidRPr="00903F7E">
        <w:rPr>
          <w:sz w:val="24"/>
          <w:szCs w:val="24"/>
        </w:rPr>
        <w:t xml:space="preserve">, </w:t>
      </w:r>
      <w:r w:rsidR="00903F7E">
        <w:rPr>
          <w:sz w:val="24"/>
          <w:szCs w:val="24"/>
        </w:rPr>
        <w:t>pertinent vu l’encadrement</w:t>
      </w:r>
      <w:r w:rsidR="009763FA">
        <w:rPr>
          <w:sz w:val="24"/>
          <w:szCs w:val="24"/>
        </w:rPr>
        <w:t>, la promotion</w:t>
      </w:r>
      <w:r w:rsidR="00903F7E">
        <w:rPr>
          <w:sz w:val="24"/>
          <w:szCs w:val="24"/>
        </w:rPr>
        <w:t xml:space="preserve"> et la gestion effectués par UCA</w:t>
      </w:r>
      <w:r w:rsidR="000B412A">
        <w:rPr>
          <w:sz w:val="24"/>
          <w:szCs w:val="24"/>
        </w:rPr>
        <w:t xml:space="preserve"> (S</w:t>
      </w:r>
      <w:r w:rsidR="009763FA">
        <w:rPr>
          <w:sz w:val="24"/>
          <w:szCs w:val="24"/>
        </w:rPr>
        <w:t>IOIP, DFC</w:t>
      </w:r>
      <w:r w:rsidR="00D70392">
        <w:rPr>
          <w:sz w:val="24"/>
          <w:szCs w:val="24"/>
        </w:rPr>
        <w:t xml:space="preserve"> + frais de structure</w:t>
      </w:r>
      <w:r w:rsidR="009763FA">
        <w:rPr>
          <w:sz w:val="24"/>
          <w:szCs w:val="24"/>
        </w:rPr>
        <w:t>)</w:t>
      </w:r>
      <w:r w:rsidRPr="00903F7E">
        <w:rPr>
          <w:sz w:val="24"/>
          <w:szCs w:val="24"/>
        </w:rPr>
        <w:t>.</w:t>
      </w:r>
    </w:p>
    <w:p w:rsidR="000E6F45" w:rsidRDefault="000E6F45" w:rsidP="00903F7E">
      <w:pPr>
        <w:pStyle w:val="Paragraphedeliste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903F7E">
        <w:rPr>
          <w:sz w:val="24"/>
          <w:szCs w:val="24"/>
        </w:rPr>
        <w:t>Dépenses de fonctionnement : 0 €</w:t>
      </w:r>
    </w:p>
    <w:p w:rsidR="00903F7E" w:rsidRDefault="00903F7E" w:rsidP="00903F7E">
      <w:pPr>
        <w:pStyle w:val="Paragraphedeliste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Dépenses totales : </w:t>
      </w:r>
      <w:r w:rsidR="000B412A">
        <w:rPr>
          <w:sz w:val="24"/>
          <w:szCs w:val="24"/>
        </w:rPr>
        <w:t>13150 €</w:t>
      </w:r>
    </w:p>
    <w:p w:rsidR="000B412A" w:rsidRDefault="000B412A" w:rsidP="000B412A">
      <w:pPr>
        <w:spacing w:after="0"/>
        <w:jc w:val="both"/>
        <w:rPr>
          <w:sz w:val="24"/>
          <w:szCs w:val="24"/>
        </w:rPr>
      </w:pPr>
    </w:p>
    <w:p w:rsidR="000B412A" w:rsidRDefault="000B412A" w:rsidP="000B412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Seuil de rentabilité :</w:t>
      </w:r>
    </w:p>
    <w:p w:rsidR="000B412A" w:rsidRPr="000B412A" w:rsidRDefault="000B412A" w:rsidP="000B412A">
      <w:pPr>
        <w:pStyle w:val="Paragraphedeliste"/>
        <w:numPr>
          <w:ilvl w:val="0"/>
          <w:numId w:val="2"/>
        </w:numPr>
        <w:spacing w:after="0"/>
        <w:jc w:val="both"/>
        <w:rPr>
          <w:b/>
          <w:sz w:val="24"/>
          <w:szCs w:val="24"/>
        </w:rPr>
      </w:pPr>
      <w:r w:rsidRPr="000B412A">
        <w:rPr>
          <w:b/>
          <w:sz w:val="24"/>
          <w:szCs w:val="24"/>
        </w:rPr>
        <w:t>3 inscrits permettent de couvrir les frais pédagogiques,</w:t>
      </w:r>
    </w:p>
    <w:p w:rsidR="000B412A" w:rsidRDefault="000B412A" w:rsidP="000B412A">
      <w:pPr>
        <w:pStyle w:val="Paragraphedeliste"/>
        <w:numPr>
          <w:ilvl w:val="0"/>
          <w:numId w:val="2"/>
        </w:numPr>
        <w:spacing w:after="0"/>
        <w:jc w:val="both"/>
        <w:rPr>
          <w:b/>
          <w:sz w:val="24"/>
          <w:szCs w:val="24"/>
        </w:rPr>
      </w:pPr>
      <w:r w:rsidRPr="000B412A">
        <w:rPr>
          <w:b/>
          <w:sz w:val="24"/>
          <w:szCs w:val="24"/>
        </w:rPr>
        <w:t>8 inscrits permettent de couvrir l’ensemble des frais.</w:t>
      </w:r>
    </w:p>
    <w:p w:rsidR="00D70392" w:rsidRDefault="00D70392" w:rsidP="00D70392">
      <w:pPr>
        <w:spacing w:after="0"/>
        <w:jc w:val="both"/>
        <w:rPr>
          <w:b/>
          <w:sz w:val="24"/>
          <w:szCs w:val="24"/>
        </w:rPr>
      </w:pPr>
    </w:p>
    <w:p w:rsidR="00D70392" w:rsidRPr="00D70392" w:rsidRDefault="00D70392" w:rsidP="00D70392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Marge pour 15 inscrits : 13100 €, soit un taux de marge de 99,62 %.</w:t>
      </w:r>
    </w:p>
    <w:p w:rsidR="00457F53" w:rsidRDefault="00457F53" w:rsidP="003218D3">
      <w:pPr>
        <w:spacing w:after="0"/>
        <w:jc w:val="both"/>
        <w:rPr>
          <w:sz w:val="24"/>
          <w:szCs w:val="24"/>
        </w:rPr>
      </w:pPr>
    </w:p>
    <w:p w:rsidR="00652EE5" w:rsidRDefault="00652EE5" w:rsidP="00652EE5">
      <w:pPr>
        <w:spacing w:after="0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Hubert LASSERRE</w:t>
      </w:r>
    </w:p>
    <w:p w:rsidR="00652EE5" w:rsidRDefault="0053797E" w:rsidP="00652EE5">
      <w:pPr>
        <w:spacing w:after="0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Directeur de la formation c</w:t>
      </w:r>
      <w:r w:rsidR="00652EE5">
        <w:rPr>
          <w:sz w:val="24"/>
          <w:szCs w:val="24"/>
        </w:rPr>
        <w:t>ontinue</w:t>
      </w:r>
    </w:p>
    <w:p w:rsidR="00652EE5" w:rsidRPr="00FB5CCD" w:rsidRDefault="00652EE5" w:rsidP="00652EE5">
      <w:pPr>
        <w:spacing w:after="0"/>
        <w:ind w:left="4536"/>
        <w:jc w:val="center"/>
      </w:pPr>
      <w:r>
        <w:rPr>
          <w:sz w:val="24"/>
          <w:szCs w:val="24"/>
        </w:rPr>
        <w:t>Université Côte d’Azur</w:t>
      </w:r>
    </w:p>
    <w:sectPr w:rsidR="00652EE5" w:rsidRPr="00FB5C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353" w:rsidRDefault="008C4353" w:rsidP="00EB1FD5">
      <w:pPr>
        <w:spacing w:after="0" w:line="240" w:lineRule="auto"/>
      </w:pPr>
      <w:r>
        <w:separator/>
      </w:r>
    </w:p>
  </w:endnote>
  <w:endnote w:type="continuationSeparator" w:id="0">
    <w:p w:rsidR="008C4353" w:rsidRDefault="008C4353" w:rsidP="00EB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1FD5" w:rsidRDefault="00EB1FD5">
    <w:pPr>
      <w:pStyle w:val="Pieddepage"/>
    </w:pPr>
    <w:r>
      <w:ptab w:relativeTo="margin" w:alignment="center" w:leader="none"/>
    </w:r>
    <w:r>
      <w:t>UNIVERSITE COTE D’AZUR</w:t>
    </w:r>
  </w:p>
  <w:p w:rsidR="00EB1FD5" w:rsidRDefault="00754CC5" w:rsidP="00EB1FD5">
    <w:pPr>
      <w:pStyle w:val="Pieddepage"/>
      <w:jc w:val="center"/>
    </w:pPr>
    <w:r>
      <w:t>Direction</w:t>
    </w:r>
    <w:r w:rsidR="00EB1FD5">
      <w:t xml:space="preserve"> de </w:t>
    </w:r>
    <w:r>
      <w:t>la F</w:t>
    </w:r>
    <w:r w:rsidR="00EB1FD5">
      <w:t>ormation Continue</w:t>
    </w:r>
  </w:p>
  <w:p w:rsidR="00EB1FD5" w:rsidRDefault="00EB1FD5" w:rsidP="00EB1FD5">
    <w:pPr>
      <w:pStyle w:val="Pieddepage"/>
      <w:jc w:val="center"/>
    </w:pPr>
    <w:r>
      <w:t>Campus universitaire Saint Jean d’Angely, 5 rue du 22</w:t>
    </w:r>
    <w:r w:rsidRPr="00EB1FD5">
      <w:rPr>
        <w:vertAlign w:val="superscript"/>
      </w:rPr>
      <w:t>ème</w:t>
    </w:r>
    <w:r>
      <w:t xml:space="preserve"> BCA, 06300 NICE</w:t>
    </w:r>
  </w:p>
  <w:p w:rsidR="00EB1FD5" w:rsidRDefault="008C4353" w:rsidP="00EB1FD5">
    <w:pPr>
      <w:pStyle w:val="Pieddepage"/>
      <w:jc w:val="center"/>
    </w:pPr>
    <w:hyperlink r:id="rId1" w:history="1">
      <w:r w:rsidR="00EB1FD5" w:rsidRPr="00E66B5C">
        <w:rPr>
          <w:rStyle w:val="Lienhypertexte"/>
        </w:rPr>
        <w:t>Hubert.lasserre@univ-cotedazur.fr</w:t>
      </w:r>
    </w:hyperlink>
    <w:r w:rsidR="00EB1FD5">
      <w:t>, 06 26 45 70 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353" w:rsidRDefault="008C4353" w:rsidP="00EB1FD5">
      <w:pPr>
        <w:spacing w:after="0" w:line="240" w:lineRule="auto"/>
      </w:pPr>
      <w:r>
        <w:separator/>
      </w:r>
    </w:p>
  </w:footnote>
  <w:footnote w:type="continuationSeparator" w:id="0">
    <w:p w:rsidR="008C4353" w:rsidRDefault="008C4353" w:rsidP="00EB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1FD5" w:rsidRDefault="00EB1FD5">
    <w:pPr>
      <w:pStyle w:val="En-tte"/>
    </w:pPr>
    <w:r>
      <w:rPr>
        <w:noProof/>
        <w:lang w:eastAsia="fr-FR"/>
      </w:rPr>
      <w:drawing>
        <wp:inline distT="0" distB="0" distL="0" distR="0" wp14:anchorId="534A8619" wp14:editId="6D074139">
          <wp:extent cx="857250" cy="776741"/>
          <wp:effectExtent l="0" t="0" r="0" b="444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publique_francaise_rv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015" cy="7846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3797E">
      <w:rPr>
        <w:noProof/>
        <w:lang w:eastAsia="fr-FR"/>
      </w:rPr>
      <w:drawing>
        <wp:inline distT="0" distB="0" distL="0" distR="0">
          <wp:extent cx="958148" cy="758825"/>
          <wp:effectExtent l="0" t="0" r="0" b="317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CAlogoQhau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3360" cy="770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1FD5" w:rsidRDefault="00EB1F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7173E"/>
    <w:multiLevelType w:val="hybridMultilevel"/>
    <w:tmpl w:val="AE36EB2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25244"/>
    <w:multiLevelType w:val="hybridMultilevel"/>
    <w:tmpl w:val="58EA7116"/>
    <w:lvl w:ilvl="0" w:tplc="668698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FD5"/>
    <w:rsid w:val="000B412A"/>
    <w:rsid w:val="000D78BC"/>
    <w:rsid w:val="000E6F45"/>
    <w:rsid w:val="00193579"/>
    <w:rsid w:val="00237C77"/>
    <w:rsid w:val="00295627"/>
    <w:rsid w:val="00314DF4"/>
    <w:rsid w:val="003218D3"/>
    <w:rsid w:val="004562F3"/>
    <w:rsid w:val="00457F53"/>
    <w:rsid w:val="00481D14"/>
    <w:rsid w:val="00485D05"/>
    <w:rsid w:val="004C3DB1"/>
    <w:rsid w:val="00506F09"/>
    <w:rsid w:val="0053797E"/>
    <w:rsid w:val="005545F9"/>
    <w:rsid w:val="00601931"/>
    <w:rsid w:val="00652EE5"/>
    <w:rsid w:val="0070065D"/>
    <w:rsid w:val="007400BC"/>
    <w:rsid w:val="00754CC5"/>
    <w:rsid w:val="007857B2"/>
    <w:rsid w:val="008C4353"/>
    <w:rsid w:val="00903F7E"/>
    <w:rsid w:val="009763FA"/>
    <w:rsid w:val="009A3A8A"/>
    <w:rsid w:val="00A823CD"/>
    <w:rsid w:val="00B95DA6"/>
    <w:rsid w:val="00BB2402"/>
    <w:rsid w:val="00CE4DED"/>
    <w:rsid w:val="00D70392"/>
    <w:rsid w:val="00E2337F"/>
    <w:rsid w:val="00EB1FD5"/>
    <w:rsid w:val="00F42FD4"/>
    <w:rsid w:val="00FB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E8B100-E4DC-47E6-817C-10F55B71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1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FD5"/>
  </w:style>
  <w:style w:type="paragraph" w:styleId="Pieddepage">
    <w:name w:val="footer"/>
    <w:basedOn w:val="Normal"/>
    <w:link w:val="PieddepageCar"/>
    <w:uiPriority w:val="99"/>
    <w:unhideWhenUsed/>
    <w:rsid w:val="00EB1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FD5"/>
  </w:style>
  <w:style w:type="character" w:styleId="Lienhypertexte">
    <w:name w:val="Hyperlink"/>
    <w:basedOn w:val="Policepardfaut"/>
    <w:uiPriority w:val="99"/>
    <w:unhideWhenUsed/>
    <w:rsid w:val="00EB1FD5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3218D3"/>
    <w:pPr>
      <w:ind w:left="720"/>
      <w:contextualSpacing/>
    </w:pPr>
  </w:style>
  <w:style w:type="paragraph" w:customStyle="1" w:styleId="Default">
    <w:name w:val="Default"/>
    <w:rsid w:val="003218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79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79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Hubert.lasserre@univ-cotedazur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Lasserre</dc:creator>
  <cp:keywords/>
  <dc:description/>
  <cp:lastModifiedBy>Raphaele Mifsud</cp:lastModifiedBy>
  <cp:revision>2</cp:revision>
  <cp:lastPrinted>2023-05-03T12:40:00Z</cp:lastPrinted>
  <dcterms:created xsi:type="dcterms:W3CDTF">2023-05-11T07:58:00Z</dcterms:created>
  <dcterms:modified xsi:type="dcterms:W3CDTF">2023-05-11T07:58:00Z</dcterms:modified>
</cp:coreProperties>
</file>